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Century Schoolbook" w:eastAsia="Times New Roman" w:hAnsi="Century Schoolbook" w:cs="Arial"/>
          <w:b/>
          <w:bCs/>
          <w:i/>
          <w:iCs/>
          <w:color w:val="00B050"/>
          <w:sz w:val="40"/>
          <w:szCs w:val="40"/>
        </w:rPr>
        <w:t>Предупреждение трудностей в усвоении зрительных образов букв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Century Schoolbook" w:eastAsia="Times New Roman" w:hAnsi="Century Schoolbook" w:cs="Arial"/>
          <w:b/>
          <w:bCs/>
          <w:i/>
          <w:iCs/>
          <w:color w:val="00B050"/>
          <w:sz w:val="40"/>
          <w:szCs w:val="40"/>
        </w:rPr>
        <w:t> 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Century Schoolbook" w:eastAsia="Times New Roman" w:hAnsi="Century Schoolbook" w:cs="Arial"/>
          <w:b/>
          <w:bCs/>
          <w:i/>
          <w:iCs/>
          <w:color w:val="FF0000"/>
          <w:sz w:val="32"/>
          <w:szCs w:val="32"/>
        </w:rPr>
        <w:t>«История письма ребенка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Century Schoolbook" w:eastAsia="Times New Roman" w:hAnsi="Century Schoolbook" w:cs="Arial"/>
          <w:b/>
          <w:bCs/>
          <w:i/>
          <w:iCs/>
          <w:color w:val="FF0000"/>
          <w:sz w:val="32"/>
          <w:szCs w:val="32"/>
        </w:rPr>
        <w:t>начинается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Century Schoolbook" w:eastAsia="Times New Roman" w:hAnsi="Century Schoolbook" w:cs="Arial"/>
          <w:b/>
          <w:bCs/>
          <w:i/>
          <w:iCs/>
          <w:color w:val="FF0000"/>
          <w:sz w:val="32"/>
          <w:szCs w:val="32"/>
        </w:rPr>
        <w:t>значительно раньше того момента, когда учитель впервые вкладывает ему в руки карандаш и показывает, как надо писать буквы»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Л.С. </w:t>
      </w:r>
      <w:proofErr w:type="spellStart"/>
      <w:r w:rsidRPr="00F51E6B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Выготский</w:t>
      </w:r>
      <w:proofErr w:type="spellEnd"/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Arial" w:eastAsia="Times New Roman" w:hAnsi="Arial" w:cs="Arial"/>
          <w:color w:val="00B050"/>
          <w:sz w:val="17"/>
          <w:szCs w:val="17"/>
        </w:rPr>
        <w:t> 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943100" cy="2552700"/>
            <wp:effectExtent l="0" t="0" r="0" b="0"/>
            <wp:docPr id="1" name="Рисунок 1" descr="https://documents.iu.ru/e6cb8dce-6a4f-4149-8369-cd4b71416e3f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u.ru/e6cb8dce-6a4f-4149-8369-cd4b71416e3f/0/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E6B" w:rsidRDefault="00F51E6B" w:rsidP="00F51E6B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F51E6B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Уважаемые родители!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</w:p>
    <w:p w:rsidR="00F51E6B" w:rsidRPr="00F51E6B" w:rsidRDefault="00F51E6B" w:rsidP="00F51E6B">
      <w:pPr>
        <w:shd w:val="clear" w:color="auto" w:fill="F5F5F5"/>
        <w:spacing w:after="0" w:line="240" w:lineRule="auto"/>
        <w:ind w:left="142" w:right="140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По оценкам психологов на успеваемость школьников влияют более 200 факторов. Самый главный из них – овладение навыком письма.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Интерес к проблемам ранней коррекции специфического нарушения письма (</w:t>
      </w:r>
      <w:proofErr w:type="spellStart"/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дисграфии</w:t>
      </w:r>
      <w:proofErr w:type="spellEnd"/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) у детей обусловлен тем, что письмо как деятельность играет важную роль в жизни человека: оно стимулирует его психическое развитие, обеспечивает его общеобразовательную подготовку, влияет на формирование личности.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Однако, как известно, любую болезнь легче предупредить, чем лечить. Поэтому, необходимость ведения профилактической работу по предупреждению ошибок чтения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и письма в детском саду очевидна, сегодня для всех.  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</w:rPr>
        <w:t>В целях профилактики нарушений чтения и письма родители могут использовать разнообразные методы и средства развития моторных возможностей детей.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 </w:t>
      </w:r>
    </w:p>
    <w:p w:rsidR="00F51E6B" w:rsidRPr="00F51E6B" w:rsidRDefault="00F51E6B" w:rsidP="00F51E6B">
      <w:pPr>
        <w:shd w:val="clear" w:color="auto" w:fill="F5F5F5"/>
        <w:spacing w:after="0" w:line="240" w:lineRule="auto"/>
        <w:ind w:left="284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</w:t>
      </w:r>
    </w:p>
    <w:p w:rsidR="00F51E6B" w:rsidRPr="00F51E6B" w:rsidRDefault="00F51E6B" w:rsidP="00F51E6B">
      <w:pPr>
        <w:shd w:val="clear" w:color="auto" w:fill="F5F5F5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</w:rPr>
        <w:drawing>
          <wp:inline distT="0" distB="0" distL="0" distR="0">
            <wp:extent cx="1676400" cy="2194560"/>
            <wp:effectExtent l="0" t="0" r="0" b="0"/>
            <wp:docPr id="2" name="Рисунок 2" descr="https://documents.iu.ru/e6cb8dce-6a4f-4149-8369-cd4b71416e3f/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u.ru/e6cb8dce-6a4f-4149-8369-cd4b71416e3f/0/image00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E6B" w:rsidRPr="00F51E6B" w:rsidRDefault="00F51E6B" w:rsidP="00F51E6B">
      <w:pPr>
        <w:shd w:val="clear" w:color="auto" w:fill="F5F5F5"/>
        <w:spacing w:after="0" w:line="240" w:lineRule="auto"/>
        <w:ind w:left="284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Ощупывание букв, вырезанных из наждачной бумаги.</w:t>
      </w:r>
    </w:p>
    <w:p w:rsidR="00F51E6B" w:rsidRPr="00F51E6B" w:rsidRDefault="00F51E6B" w:rsidP="00F51E6B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1.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    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Вырывание букв из газетной бумаги.</w:t>
      </w:r>
    </w:p>
    <w:p w:rsidR="00F51E6B" w:rsidRPr="00F51E6B" w:rsidRDefault="00F51E6B" w:rsidP="00F51E6B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2.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    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Выкладывание букв из фасоли (гороха) на карточках, покрытых пластилином.</w:t>
      </w:r>
    </w:p>
    <w:p w:rsidR="00F51E6B" w:rsidRPr="00F51E6B" w:rsidRDefault="00F51E6B" w:rsidP="00F51E6B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3.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    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Выкладывание букв из пуговиц, камней, монет и т.д.</w:t>
      </w:r>
    </w:p>
    <w:p w:rsidR="00F51E6B" w:rsidRPr="00F51E6B" w:rsidRDefault="00F51E6B" w:rsidP="00F51E6B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4.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    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Выкладывание букв из шнура, ниток</w:t>
      </w:r>
    </w:p>
    <w:p w:rsidR="00F51E6B" w:rsidRPr="00F51E6B" w:rsidRDefault="00F51E6B" w:rsidP="00F51E6B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5.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    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Рассматривание зашумленных картин, нахождение и обведение по контуру изученных букв.</w:t>
      </w:r>
    </w:p>
    <w:p w:rsidR="00F51E6B" w:rsidRPr="00F51E6B" w:rsidRDefault="00F51E6B" w:rsidP="00F51E6B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6.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    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Письмо мокрым пальцем на доске.</w:t>
      </w:r>
    </w:p>
    <w:p w:rsidR="00F51E6B" w:rsidRPr="00F51E6B" w:rsidRDefault="00F51E6B" w:rsidP="00F51E6B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7.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    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Игра «Маленькие волшебники» Превращение одной буквы в другую путем добавления разнообразных элементов.</w:t>
      </w:r>
    </w:p>
    <w:p w:rsidR="00F51E6B" w:rsidRPr="00F51E6B" w:rsidRDefault="00F51E6B" w:rsidP="00F51E6B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8.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    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Лепка букв из пластилина.</w:t>
      </w:r>
    </w:p>
    <w:p w:rsidR="00F51E6B" w:rsidRPr="00F51E6B" w:rsidRDefault="00F51E6B" w:rsidP="00F51E6B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9.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    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Графический диктант</w:t>
      </w:r>
    </w:p>
    <w:p w:rsidR="00F51E6B" w:rsidRPr="00F51E6B" w:rsidRDefault="00F51E6B" w:rsidP="00F51E6B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10.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                      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Печатание букв на песке, манной крупе и т.д.</w:t>
      </w:r>
    </w:p>
    <w:p w:rsidR="00F51E6B" w:rsidRPr="00F51E6B" w:rsidRDefault="00F51E6B" w:rsidP="00F51E6B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11.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                      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Складывание букв из частей.</w:t>
      </w:r>
    </w:p>
    <w:p w:rsidR="00F51E6B" w:rsidRPr="00F51E6B" w:rsidRDefault="00F51E6B" w:rsidP="00F51E6B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12.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                      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Обводка букв по пунктирным линиям.</w:t>
      </w:r>
    </w:p>
    <w:p w:rsidR="00F51E6B" w:rsidRPr="00F51E6B" w:rsidRDefault="00F51E6B" w:rsidP="00F51E6B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color w:val="000000"/>
          <w:sz w:val="32"/>
          <w:szCs w:val="32"/>
        </w:rPr>
        <w:t>13.</w:t>
      </w:r>
      <w:r w:rsidRPr="00F51E6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Игра «Чудесный мешочек» - ощупывание букв</w:t>
      </w:r>
      <w:r w:rsidRPr="00F51E6B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F51E6B" w:rsidRPr="00F51E6B" w:rsidRDefault="00F51E6B" w:rsidP="00F51E6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1E6B" w:rsidRPr="00F51E6B" w:rsidRDefault="00F51E6B" w:rsidP="00F51E6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</w:rPr>
        <w:t>Предложите ребенку следующие задания: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F51E6B" w:rsidRPr="00F51E6B" w:rsidRDefault="00F51E6B" w:rsidP="00F51E6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F51E6B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</w:rPr>
        <w:t>- Узнай буквы, написанные пунктиром</w:t>
      </w:r>
    </w:p>
    <w:p w:rsidR="00F51E6B" w:rsidRPr="00F51E6B" w:rsidRDefault="00F51E6B" w:rsidP="00F51E6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</w:rPr>
        <w:t> - Узнай недописанные буквы</w:t>
      </w:r>
    </w:p>
    <w:p w:rsidR="00F51E6B" w:rsidRPr="00F51E6B" w:rsidRDefault="00F51E6B" w:rsidP="00F51E6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</w:rPr>
        <w:t> - Узнай смещенные буквы</w:t>
      </w:r>
    </w:p>
    <w:p w:rsidR="00F51E6B" w:rsidRPr="00F51E6B" w:rsidRDefault="00F51E6B" w:rsidP="00F51E6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</w:rPr>
        <w:t> - Узнай заштрихованные буквы</w:t>
      </w:r>
    </w:p>
    <w:p w:rsidR="00F51E6B" w:rsidRPr="00F51E6B" w:rsidRDefault="00F51E6B" w:rsidP="00F51E6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</w:rPr>
        <w:t> - Узнай стилизованные буквы</w:t>
      </w:r>
    </w:p>
    <w:p w:rsidR="00F51E6B" w:rsidRPr="00F51E6B" w:rsidRDefault="00F51E6B" w:rsidP="00F51E6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</w:rPr>
        <w:t> - Нарисую вторую половинку предмета</w:t>
      </w:r>
    </w:p>
    <w:p w:rsidR="00F51E6B" w:rsidRPr="00F51E6B" w:rsidRDefault="00F51E6B" w:rsidP="00F51E6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i/>
          <w:iCs/>
          <w:color w:val="C00000"/>
          <w:sz w:val="32"/>
          <w:szCs w:val="32"/>
        </w:rPr>
        <w:t> - Игра «Передай другому». Написание букв пальцем на руке, спине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</w:rPr>
        <w:lastRenderedPageBreak/>
        <w:t> 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</w:rPr>
        <w:t> 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017520" cy="2392680"/>
            <wp:effectExtent l="19050" t="0" r="0" b="0"/>
            <wp:docPr id="3" name="Рисунок 3" descr="https://documents.iu.ru/e6cb8dce-6a4f-4149-8369-cd4b71416e3f/0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u.ru/e6cb8dce-6a4f-4149-8369-cd4b71416e3f/0/image00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39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b/>
          <w:bCs/>
          <w:i/>
          <w:iCs/>
          <w:color w:val="C0504D"/>
          <w:sz w:val="32"/>
          <w:szCs w:val="32"/>
        </w:rPr>
        <w:t>Помните!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</w:rPr>
        <w:t>Все задания, игры и упражнения должны выполняться вначале с родителями, затем отраженно и лишь потом самостоятельно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F51E6B" w:rsidRPr="00F51E6B" w:rsidRDefault="00F51E6B" w:rsidP="00F51E6B">
      <w:pPr>
        <w:shd w:val="clear" w:color="auto" w:fill="F5F5F5"/>
        <w:spacing w:line="235" w:lineRule="atLeast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При</w:t>
      </w:r>
      <w:r w:rsidRPr="00F51E6B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</w:rPr>
        <w:t> </w:t>
      </w:r>
      <w:proofErr w:type="spellStart"/>
      <w:r w:rsidRPr="00F51E6B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дислексии</w:t>
      </w:r>
      <w:proofErr w:type="spellEnd"/>
      <w:r w:rsidRPr="00F51E6B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</w:rPr>
        <w:t> </w:t>
      </w:r>
      <w:r w:rsidRPr="00F51E6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(частичное нарушение процесса чтения) отмечают трудности в узнавании букв, в слиянии букв в слоги, слова. Это вызывает </w:t>
      </w:r>
      <w:proofErr w:type="spellStart"/>
      <w:r w:rsidRPr="00F51E6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аграмматизмы</w:t>
      </w:r>
      <w:proofErr w:type="spellEnd"/>
      <w:r w:rsidRPr="00F51E6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и непонимание смысла читаемого. </w:t>
      </w:r>
    </w:p>
    <w:p w:rsidR="00F51E6B" w:rsidRPr="00F51E6B" w:rsidRDefault="00F51E6B" w:rsidP="00F51E6B">
      <w:pPr>
        <w:shd w:val="clear" w:color="auto" w:fill="F5F5F5"/>
        <w:spacing w:line="235" w:lineRule="atLeast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F51E6B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Дисграфия</w:t>
      </w:r>
      <w:proofErr w:type="spellEnd"/>
      <w:r w:rsidRPr="00F51E6B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</w:rPr>
        <w:t> </w:t>
      </w:r>
      <w:r w:rsidRPr="00F51E6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</w:t>
      </w:r>
      <w:r w:rsidRPr="00F51E6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частичное нарушение процесса письма) проявляется в нестойкости оптика – пространственного образа буквы, в смешениях и пропусках букв, в искажениях </w:t>
      </w:r>
      <w:proofErr w:type="spellStart"/>
      <w:r w:rsidRPr="00F51E6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звукословного</w:t>
      </w:r>
      <w:proofErr w:type="spellEnd"/>
      <w:r w:rsidRPr="00F51E6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состава слова и структуры предложений.</w:t>
      </w:r>
    </w:p>
    <w:p w:rsidR="00F51E6B" w:rsidRPr="00F51E6B" w:rsidRDefault="00F51E6B" w:rsidP="00F51E6B">
      <w:pPr>
        <w:shd w:val="clear" w:color="auto" w:fill="F5F5F5"/>
        <w:spacing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933700" cy="2240280"/>
            <wp:effectExtent l="0" t="0" r="0" b="0"/>
            <wp:docPr id="4" name="Рисунок 4" descr="https://documents.iu.ru/e6cb8dce-6a4f-4149-8369-cd4b71416e3f/0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u.ru/e6cb8dce-6a4f-4149-8369-cd4b71416e3f/0/image00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Приглашает родителей к сотрудничеству!</w:t>
      </w:r>
    </w:p>
    <w:p w:rsidR="00F51E6B" w:rsidRPr="00F51E6B" w:rsidRDefault="00F51E6B" w:rsidP="00F51E6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F51E6B">
        <w:rPr>
          <w:rFonts w:ascii="Century Schoolbook" w:eastAsia="Times New Roman" w:hAnsi="Century Schoolbook" w:cs="Arial"/>
          <w:b/>
          <w:bCs/>
          <w:color w:val="7030A0"/>
          <w:sz w:val="24"/>
          <w:szCs w:val="24"/>
        </w:rPr>
        <w:t> </w:t>
      </w:r>
    </w:p>
    <w:p w:rsidR="00000000" w:rsidRDefault="00F51E6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51E6B"/>
    <w:rsid w:val="00F5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2311</Characters>
  <Application>Microsoft Office Word</Application>
  <DocSecurity>0</DocSecurity>
  <Lines>19</Lines>
  <Paragraphs>5</Paragraphs>
  <ScaleCrop>false</ScaleCrop>
  <Company>Hewlett-Packard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Пьянкова</dc:creator>
  <cp:keywords/>
  <dc:description/>
  <cp:lastModifiedBy>Татьяна Пьянкова</cp:lastModifiedBy>
  <cp:revision>2</cp:revision>
  <dcterms:created xsi:type="dcterms:W3CDTF">2021-06-20T12:27:00Z</dcterms:created>
  <dcterms:modified xsi:type="dcterms:W3CDTF">2021-06-20T12:27:00Z</dcterms:modified>
</cp:coreProperties>
</file>